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76" w:lineRule="auto"/>
        <w:rPr>
          <w:rFonts w:ascii="Proxima Nova Extrabold" w:cs="Proxima Nova Extrabold" w:eastAsia="Proxima Nova Extrabold" w:hAnsi="Proxima Nova Extrabold"/>
          <w:sz w:val="29"/>
          <w:szCs w:val="29"/>
        </w:rPr>
      </w:pPr>
      <w:r w:rsidDel="00000000" w:rsidR="00000000" w:rsidRPr="00000000">
        <w:rPr>
          <w:rFonts w:ascii="Proxima Nova Extrabold" w:cs="Proxima Nova Extrabold" w:eastAsia="Proxima Nova Extrabold" w:hAnsi="Proxima Nova Extrabold"/>
          <w:sz w:val="29"/>
          <w:szCs w:val="29"/>
          <w:rtl w:val="0"/>
        </w:rPr>
        <w:t xml:space="preserve">Template for flyer to advertise job openings at your Head Start and/or early Head Start program(s)</w:t>
      </w:r>
    </w:p>
    <w:p w:rsidR="00000000" w:rsidDel="00000000" w:rsidP="00000000" w:rsidRDefault="00000000" w:rsidRPr="00000000" w14:paraId="00000002">
      <w:pPr>
        <w:spacing w:line="276" w:lineRule="auto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The flyer below is a template that Head Start and early Head Start programs can use to advertise job opportunities to people with refugee status. You can edit text enclosed in [brackets] to customize this flyer to your program details and offerings. </w:t>
      </w:r>
    </w:p>
    <w:p w:rsidR="00000000" w:rsidDel="00000000" w:rsidP="00000000" w:rsidRDefault="00000000" w:rsidRPr="00000000" w14:paraId="00000003">
      <w:pPr>
        <w:spacing w:line="276" w:lineRule="auto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There is space in the table under the header “Job Openings at [</w:t>
      </w:r>
      <w:r w:rsidDel="00000000" w:rsidR="00000000" w:rsidRPr="00000000">
        <w:rPr>
          <w:rFonts w:ascii="Proxima Nova" w:cs="Proxima Nova" w:eastAsia="Proxima Nova" w:hAnsi="Proxima Nova"/>
          <w:shd w:fill="d9d9d9" w:val="clear"/>
          <w:rtl w:val="0"/>
        </w:rPr>
        <w:t xml:space="preserve">INSERT PROGRAM NAME</w:t>
      </w: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]” to insert information about employment opportunities at your program center. </w:t>
      </w:r>
    </w:p>
    <w:p w:rsidR="00000000" w:rsidDel="00000000" w:rsidP="00000000" w:rsidRDefault="00000000" w:rsidRPr="00000000" w14:paraId="00000004">
      <w:pPr>
        <w:spacing w:line="276" w:lineRule="auto"/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Proxima Nova" w:cs="Proxima Nova" w:eastAsia="Proxima Nova" w:hAnsi="Proxima Nova"/>
          <w:b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="240" w:lineRule="auto"/>
        <w:ind w:right="3630"/>
        <w:rPr>
          <w:rFonts w:ascii="Proxima Nova Extrabold" w:cs="Proxima Nova Extrabold" w:eastAsia="Proxima Nova Extrabold" w:hAnsi="Proxima Nova Extrabold"/>
          <w:color w:val="a64d79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32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400"/>
        <w:gridCol w:w="4920"/>
        <w:tblGridChange w:id="0">
          <w:tblGrid>
            <w:gridCol w:w="5400"/>
            <w:gridCol w:w="49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spacing w:after="0" w:line="240" w:lineRule="auto"/>
              <w:ind w:right="15"/>
              <w:rPr>
                <w:rFonts w:ascii="Proxima Nova Extrabold" w:cs="Proxima Nova Extrabold" w:eastAsia="Proxima Nova Extrabold" w:hAnsi="Proxima Nova Extrabold"/>
                <w:color w:val="a64d79"/>
                <w:sz w:val="40"/>
                <w:szCs w:val="40"/>
              </w:rPr>
            </w:pPr>
            <w:r w:rsidDel="00000000" w:rsidR="00000000" w:rsidRPr="00000000">
              <w:rPr>
                <w:rFonts w:ascii="Proxima Nova Extrabold" w:cs="Proxima Nova Extrabold" w:eastAsia="Proxima Nova Extrabold" w:hAnsi="Proxima Nova Extrabold"/>
                <w:color w:val="a64d79"/>
                <w:sz w:val="40"/>
                <w:szCs w:val="40"/>
                <w:rtl w:val="0"/>
              </w:rPr>
              <w:t xml:space="preserve">Job Openings at Your Local </w:t>
            </w:r>
            <w:r w:rsidDel="00000000" w:rsidR="00000000" w:rsidRPr="00000000">
              <w:rPr>
                <w:rFonts w:ascii="Proxima Nova Extrabold" w:cs="Proxima Nova Extrabold" w:eastAsia="Proxima Nova Extrabold" w:hAnsi="Proxima Nova Extrabold"/>
                <w:color w:val="a64d79"/>
                <w:sz w:val="40"/>
                <w:szCs w:val="40"/>
                <w:rtl w:val="0"/>
              </w:rPr>
              <w:t xml:space="preserve">[</w:t>
            </w:r>
            <w:r w:rsidDel="00000000" w:rsidR="00000000" w:rsidRPr="00000000">
              <w:rPr>
                <w:rFonts w:ascii="Proxima Nova Extrabold" w:cs="Proxima Nova Extrabold" w:eastAsia="Proxima Nova Extrabold" w:hAnsi="Proxima Nova Extrabold"/>
                <w:color w:val="a64d79"/>
                <w:sz w:val="40"/>
                <w:szCs w:val="40"/>
                <w:shd w:fill="d9d9d9" w:val="clear"/>
                <w:rtl w:val="0"/>
              </w:rPr>
              <w:t xml:space="preserve">Head Start OR Early Head Start OR Head Start and Early Head Start</w:t>
            </w:r>
            <w:r w:rsidDel="00000000" w:rsidR="00000000" w:rsidRPr="00000000">
              <w:rPr>
                <w:rFonts w:ascii="Proxima Nova Extrabold" w:cs="Proxima Nova Extrabold" w:eastAsia="Proxima Nova Extrabold" w:hAnsi="Proxima Nova Extrabold"/>
                <w:color w:val="a64d79"/>
                <w:sz w:val="40"/>
                <w:szCs w:val="40"/>
                <w:rtl w:val="0"/>
              </w:rPr>
              <w:t xml:space="preserve">] Program[</w:t>
            </w:r>
            <w:r w:rsidDel="00000000" w:rsidR="00000000" w:rsidRPr="00000000">
              <w:rPr>
                <w:rFonts w:ascii="Proxima Nova Extrabold" w:cs="Proxima Nova Extrabold" w:eastAsia="Proxima Nova Extrabold" w:hAnsi="Proxima Nova Extrabold"/>
                <w:color w:val="a64d79"/>
                <w:sz w:val="40"/>
                <w:szCs w:val="40"/>
                <w:shd w:fill="d9d9d9" w:val="clear"/>
                <w:rtl w:val="0"/>
              </w:rPr>
              <w:t xml:space="preserve">s</w:t>
            </w:r>
            <w:r w:rsidDel="00000000" w:rsidR="00000000" w:rsidRPr="00000000">
              <w:rPr>
                <w:rFonts w:ascii="Proxima Nova Extrabold" w:cs="Proxima Nova Extrabold" w:eastAsia="Proxima Nova Extrabold" w:hAnsi="Proxima Nova Extrabold"/>
                <w:color w:val="a64d79"/>
                <w:sz w:val="40"/>
                <w:szCs w:val="40"/>
                <w:rtl w:val="0"/>
              </w:rPr>
              <w:t xml:space="preserve">]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roxima Nova" w:cs="Proxima Nova" w:eastAsia="Proxima Nova" w:hAnsi="Proxima Nova"/>
                <w:color w:val="a64d79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color w:val="a64d79"/>
                <w:rtl w:val="0"/>
              </w:rPr>
              <w:t xml:space="preserve">[</w:t>
            </w:r>
            <w:r w:rsidDel="00000000" w:rsidR="00000000" w:rsidRPr="00000000">
              <w:rPr>
                <w:rFonts w:ascii="Proxima Nova" w:cs="Proxima Nova" w:eastAsia="Proxima Nova" w:hAnsi="Proxima Nova"/>
                <w:color w:val="a64d79"/>
                <w:shd w:fill="d9d9d9" w:val="clear"/>
                <w:rtl w:val="0"/>
              </w:rPr>
              <w:t xml:space="preserve">Insert logo here</w:t>
            </w:r>
            <w:r w:rsidDel="00000000" w:rsidR="00000000" w:rsidRPr="00000000">
              <w:rPr>
                <w:rFonts w:ascii="Proxima Nova" w:cs="Proxima Nova" w:eastAsia="Proxima Nova" w:hAnsi="Proxima Nova"/>
                <w:color w:val="a64d79"/>
                <w:rtl w:val="0"/>
              </w:rPr>
              <w:t xml:space="preserve">]</w:t>
            </w:r>
          </w:p>
        </w:tc>
      </w:tr>
    </w:tbl>
    <w:p w:rsidR="00000000" w:rsidDel="00000000" w:rsidP="00000000" w:rsidRDefault="00000000" w:rsidRPr="00000000" w14:paraId="00000009">
      <w:pPr>
        <w:spacing w:line="276" w:lineRule="auto"/>
        <w:rPr>
          <w:rFonts w:ascii="Proxima Nova Extrabold" w:cs="Proxima Nova Extrabold" w:eastAsia="Proxima Nova Extrabold" w:hAnsi="Proxima Nova Extrabold"/>
          <w:color w:val="a64d79"/>
          <w:sz w:val="20"/>
          <w:szCs w:val="2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269964</wp:posOffset>
            </wp:positionV>
            <wp:extent cx="3148965" cy="2053169"/>
            <wp:effectExtent b="0" l="0" r="0" t="0"/>
            <wp:wrapNone/>
            <wp:docPr id="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 b="19158" l="3508" r="19060" t="4902"/>
                    <a:stretch>
                      <a:fillRect/>
                    </a:stretch>
                  </pic:blipFill>
                  <pic:spPr>
                    <a:xfrm>
                      <a:off x="0" y="0"/>
                      <a:ext cx="3148965" cy="205316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tbl>
      <w:tblPr>
        <w:tblStyle w:val="Table2"/>
        <w:tblW w:w="1035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410"/>
        <w:gridCol w:w="4940.000000000001"/>
        <w:tblGridChange w:id="0">
          <w:tblGrid>
            <w:gridCol w:w="5410"/>
            <w:gridCol w:w="4940.000000000001"/>
          </w:tblGrid>
        </w:tblGridChange>
      </w:tblGrid>
      <w:tr>
        <w:trPr>
          <w:cantSplit w:val="0"/>
          <w:trHeight w:val="6677.65999999999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spacing w:line="276" w:lineRule="auto"/>
              <w:ind w:right="540"/>
              <w:rPr>
                <w:rFonts w:ascii="Proxima Nova" w:cs="Proxima Nova" w:eastAsia="Proxima Nova" w:hAnsi="Proxima Nova"/>
                <w:b w:val="1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spacing w:line="276" w:lineRule="auto"/>
              <w:ind w:right="540"/>
              <w:rPr>
                <w:rFonts w:ascii="Proxima Nova" w:cs="Proxima Nova" w:eastAsia="Proxima Nova" w:hAnsi="Proxima Nova"/>
                <w:b w:val="1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spacing w:line="276" w:lineRule="auto"/>
              <w:ind w:right="540"/>
              <w:rPr>
                <w:rFonts w:ascii="Proxima Nova" w:cs="Proxima Nova" w:eastAsia="Proxima Nova" w:hAnsi="Proxima Nova"/>
                <w:b w:val="1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spacing w:line="276" w:lineRule="auto"/>
              <w:ind w:right="540"/>
              <w:rPr>
                <w:rFonts w:ascii="Proxima Nova" w:cs="Proxima Nova" w:eastAsia="Proxima Nova" w:hAnsi="Proxima Nova"/>
                <w:b w:val="1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spacing w:line="276" w:lineRule="auto"/>
              <w:ind w:right="540"/>
              <w:rPr>
                <w:rFonts w:ascii="Proxima Nova" w:cs="Proxima Nova" w:eastAsia="Proxima Nova" w:hAnsi="Proxima Nova"/>
                <w:b w:val="1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spacing w:line="276" w:lineRule="auto"/>
              <w:ind w:right="540"/>
              <w:rPr>
                <w:rFonts w:ascii="Proxima Nova" w:cs="Proxima Nova" w:eastAsia="Proxima Nova" w:hAnsi="Proxima Nova"/>
                <w:b w:val="1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spacing w:line="276" w:lineRule="auto"/>
              <w:ind w:right="540"/>
              <w:rPr>
                <w:rFonts w:ascii="Proxima Nova" w:cs="Proxima Nova" w:eastAsia="Proxima Nova" w:hAnsi="Proxima Nova"/>
                <w:b w:val="1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spacing w:line="276" w:lineRule="auto"/>
              <w:ind w:right="540"/>
              <w:rPr>
                <w:rFonts w:ascii="Proxima Nova" w:cs="Proxima Nova" w:eastAsia="Proxima Nova" w:hAnsi="Proxima Nova"/>
                <w:b w:val="1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spacing w:line="276" w:lineRule="auto"/>
              <w:ind w:right="540"/>
              <w:rPr>
                <w:rFonts w:ascii="Proxima Nova" w:cs="Proxima Nova" w:eastAsia="Proxima Nova" w:hAnsi="Proxima Nova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sz w:val="19"/>
                <w:szCs w:val="19"/>
                <w:rtl w:val="0"/>
              </w:rPr>
              <w:t xml:space="preserve">Are you a person with refugee status who is looking for a job? [</w:t>
            </w:r>
            <w:r w:rsidDel="00000000" w:rsidR="00000000" w:rsidRPr="00000000">
              <w:rPr>
                <w:rFonts w:ascii="Proxima Nova" w:cs="Proxima Nova" w:eastAsia="Proxima Nova" w:hAnsi="Proxima Nova"/>
                <w:b w:val="1"/>
                <w:sz w:val="19"/>
                <w:szCs w:val="19"/>
                <w:shd w:fill="d9d9d9" w:val="clear"/>
                <w:rtl w:val="0"/>
              </w:rPr>
              <w:t xml:space="preserve">INSERT PROGRAM NAME</w:t>
            </w:r>
            <w:r w:rsidDel="00000000" w:rsidR="00000000" w:rsidRPr="00000000">
              <w:rPr>
                <w:rFonts w:ascii="Proxima Nova" w:cs="Proxima Nova" w:eastAsia="Proxima Nova" w:hAnsi="Proxima Nova"/>
                <w:b w:val="1"/>
                <w:sz w:val="19"/>
                <w:szCs w:val="19"/>
                <w:rtl w:val="0"/>
              </w:rPr>
              <w:t xml:space="preserve">] is hiring! </w:t>
            </w:r>
          </w:p>
          <w:p w:rsidR="00000000" w:rsidDel="00000000" w:rsidP="00000000" w:rsidRDefault="00000000" w:rsidRPr="00000000" w14:paraId="00000013">
            <w:pPr>
              <w:spacing w:line="276" w:lineRule="auto"/>
              <w:ind w:right="540"/>
              <w:rPr>
                <w:rFonts w:ascii="Proxima Nova" w:cs="Proxima Nova" w:eastAsia="Proxima Nova" w:hAnsi="Proxima Nova"/>
                <w:sz w:val="19"/>
                <w:szCs w:val="19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19"/>
                <w:szCs w:val="19"/>
                <w:rtl w:val="0"/>
              </w:rPr>
              <w:t xml:space="preserve">Head Start is an early childhood education model committed to 360-degree development of the whole child—providing a strong foundation to help set children up for a lifetime of learning and growth in school and in the wider world.</w:t>
            </w:r>
          </w:p>
          <w:p w:rsidR="00000000" w:rsidDel="00000000" w:rsidP="00000000" w:rsidRDefault="00000000" w:rsidRPr="00000000" w14:paraId="00000014">
            <w:pPr>
              <w:spacing w:after="0" w:line="276" w:lineRule="auto"/>
              <w:ind w:right="540"/>
              <w:rPr>
                <w:rFonts w:ascii="Proxima Nova Extrabold" w:cs="Proxima Nova Extrabold" w:eastAsia="Proxima Nova Extrabold" w:hAnsi="Proxima Nova Extrabold"/>
                <w:color w:val="a64d79"/>
                <w:sz w:val="33"/>
                <w:szCs w:val="33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19"/>
                <w:szCs w:val="19"/>
                <w:rtl w:val="0"/>
              </w:rPr>
              <w:t xml:space="preserve">Family members of Head Start children with refugee status are encouraged to apply to one of our open job positions, which are listed below. Call </w:t>
            </w:r>
            <w:r w:rsidDel="00000000" w:rsidR="00000000" w:rsidRPr="00000000">
              <w:rPr>
                <w:rFonts w:ascii="Proxima Nova" w:cs="Proxima Nova" w:eastAsia="Proxima Nova" w:hAnsi="Proxima Nova"/>
                <w:sz w:val="19"/>
                <w:szCs w:val="19"/>
                <w:shd w:fill="d9d9d9" w:val="clear"/>
                <w:rtl w:val="0"/>
              </w:rPr>
              <w:t xml:space="preserve">[INSERT PHONE NUMBER (XXX-XXX-XXXX)</w:t>
            </w:r>
            <w:r w:rsidDel="00000000" w:rsidR="00000000" w:rsidRPr="00000000">
              <w:rPr>
                <w:rFonts w:ascii="Proxima Nova" w:cs="Proxima Nova" w:eastAsia="Proxima Nova" w:hAnsi="Proxima Nova"/>
                <w:sz w:val="19"/>
                <w:szCs w:val="19"/>
                <w:rtl w:val="0"/>
              </w:rPr>
              <w:t xml:space="preserve">], email [</w:t>
            </w:r>
            <w:r w:rsidDel="00000000" w:rsidR="00000000" w:rsidRPr="00000000">
              <w:rPr>
                <w:rFonts w:ascii="Proxima Nova" w:cs="Proxima Nova" w:eastAsia="Proxima Nova" w:hAnsi="Proxima Nova"/>
                <w:sz w:val="19"/>
                <w:szCs w:val="19"/>
                <w:shd w:fill="d9d9d9" w:val="clear"/>
                <w:rtl w:val="0"/>
              </w:rPr>
              <w:t xml:space="preserve">INSERT EMAIL ADDRESS</w:t>
            </w:r>
            <w:r w:rsidDel="00000000" w:rsidR="00000000" w:rsidRPr="00000000">
              <w:rPr>
                <w:rFonts w:ascii="Proxima Nova" w:cs="Proxima Nova" w:eastAsia="Proxima Nova" w:hAnsi="Proxima Nova"/>
                <w:sz w:val="19"/>
                <w:szCs w:val="19"/>
                <w:rtl w:val="0"/>
              </w:rPr>
              <w:t xml:space="preserve">], or visit [</w:t>
            </w:r>
            <w:r w:rsidDel="00000000" w:rsidR="00000000" w:rsidRPr="00000000">
              <w:rPr>
                <w:rFonts w:ascii="Proxima Nova" w:cs="Proxima Nova" w:eastAsia="Proxima Nova" w:hAnsi="Proxima Nova"/>
                <w:sz w:val="19"/>
                <w:szCs w:val="19"/>
                <w:shd w:fill="d9d9d9" w:val="clear"/>
                <w:rtl w:val="0"/>
              </w:rPr>
              <w:t xml:space="preserve">INSERT PROGRAM URL</w:t>
            </w:r>
            <w:r w:rsidDel="00000000" w:rsidR="00000000" w:rsidRPr="00000000">
              <w:rPr>
                <w:rFonts w:ascii="Proxima Nova" w:cs="Proxima Nova" w:eastAsia="Proxima Nova" w:hAnsi="Proxima Nova"/>
                <w:sz w:val="19"/>
                <w:szCs w:val="19"/>
                <w:rtl w:val="0"/>
              </w:rPr>
              <w:t xml:space="preserve">] to apply today!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af6f5" w:val="clear"/>
            <w:tcMar>
              <w:top w:w="215.99999999999997" w:type="dxa"/>
              <w:left w:w="215.99999999999997" w:type="dxa"/>
              <w:bottom w:w="215.99999999999997" w:type="dxa"/>
              <w:right w:w="215.99999999999997" w:type="dxa"/>
            </w:tcMar>
            <w:vAlign w:val="top"/>
          </w:tcPr>
          <w:p w:rsidR="00000000" w:rsidDel="00000000" w:rsidP="00000000" w:rsidRDefault="00000000" w:rsidRPr="00000000" w14:paraId="00000015">
            <w:pPr>
              <w:spacing w:after="0" w:before="200" w:line="276" w:lineRule="auto"/>
              <w:jc w:val="center"/>
              <w:rPr>
                <w:rFonts w:ascii="Proxima Nova Extrabold" w:cs="Proxima Nova Extrabold" w:eastAsia="Proxima Nova Extrabold" w:hAnsi="Proxima Nova Extrabold"/>
                <w:color w:val="a64d79"/>
                <w:sz w:val="23"/>
                <w:szCs w:val="23"/>
              </w:rPr>
            </w:pPr>
            <w:r w:rsidDel="00000000" w:rsidR="00000000" w:rsidRPr="00000000">
              <w:rPr>
                <w:rFonts w:ascii="Proxima Nova Extrabold" w:cs="Proxima Nova Extrabold" w:eastAsia="Proxima Nova Extrabold" w:hAnsi="Proxima Nova Extrabold"/>
                <w:color w:val="a64d79"/>
                <w:sz w:val="23"/>
                <w:szCs w:val="23"/>
                <w:rtl w:val="0"/>
              </w:rPr>
              <w:t xml:space="preserve">Get the Benefits of Working at Head Start </w:t>
            </w:r>
          </w:p>
          <w:p w:rsidR="00000000" w:rsidDel="00000000" w:rsidP="00000000" w:rsidRDefault="00000000" w:rsidRPr="00000000" w14:paraId="00000016">
            <w:pPr>
              <w:spacing w:line="276" w:lineRule="auto"/>
              <w:jc w:val="center"/>
              <w:rPr>
                <w:rFonts w:ascii="Proxima Nova Extrabold" w:cs="Proxima Nova Extrabold" w:eastAsia="Proxima Nova Extrabold" w:hAnsi="Proxima Nova Extrabold"/>
                <w:sz w:val="23"/>
                <w:szCs w:val="23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pacing w:after="200" w:line="276" w:lineRule="auto"/>
              <w:ind w:left="0" w:firstLine="0"/>
              <w:rPr>
                <w:rFonts w:ascii="Proxima Nova" w:cs="Proxima Nova" w:eastAsia="Proxima Nova" w:hAnsi="Proxima Nova"/>
                <w:sz w:val="19"/>
                <w:szCs w:val="19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sz w:val="19"/>
                <w:szCs w:val="19"/>
                <w:rtl w:val="0"/>
              </w:rPr>
              <w:t xml:space="preserve">Flexible hours: </w:t>
            </w:r>
            <w:r w:rsidDel="00000000" w:rsidR="00000000" w:rsidRPr="00000000">
              <w:rPr>
                <w:rFonts w:ascii="Proxima Nova" w:cs="Proxima Nova" w:eastAsia="Proxima Nova" w:hAnsi="Proxima Nova"/>
                <w:sz w:val="19"/>
                <w:szCs w:val="19"/>
                <w:rtl w:val="0"/>
              </w:rPr>
              <w:t xml:space="preserve">Part-time, full-time, and volunteer jobs </w:t>
            </w:r>
          </w:p>
          <w:p w:rsidR="00000000" w:rsidDel="00000000" w:rsidP="00000000" w:rsidRDefault="00000000" w:rsidRPr="00000000" w14:paraId="00000018">
            <w:pPr>
              <w:spacing w:after="200" w:line="276" w:lineRule="auto"/>
              <w:ind w:left="0" w:firstLine="0"/>
              <w:rPr>
                <w:rFonts w:ascii="Proxima Nova" w:cs="Proxima Nova" w:eastAsia="Proxima Nova" w:hAnsi="Proxima Nova"/>
                <w:sz w:val="19"/>
                <w:szCs w:val="19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sz w:val="19"/>
                <w:szCs w:val="19"/>
                <w:rtl w:val="0"/>
              </w:rPr>
              <w:t xml:space="preserve">Compensation: </w:t>
            </w:r>
            <w:r w:rsidDel="00000000" w:rsidR="00000000" w:rsidRPr="00000000">
              <w:rPr>
                <w:rFonts w:ascii="Proxima Nova" w:cs="Proxima Nova" w:eastAsia="Proxima Nova" w:hAnsi="Proxima Nova"/>
                <w:sz w:val="19"/>
                <w:szCs w:val="19"/>
                <w:rtl w:val="0"/>
              </w:rPr>
              <w:t xml:space="preserve">Good pay </w:t>
            </w:r>
          </w:p>
          <w:p w:rsidR="00000000" w:rsidDel="00000000" w:rsidP="00000000" w:rsidRDefault="00000000" w:rsidRPr="00000000" w14:paraId="00000019">
            <w:pPr>
              <w:spacing w:after="200" w:line="276" w:lineRule="auto"/>
              <w:ind w:left="0" w:firstLine="0"/>
              <w:rPr>
                <w:rFonts w:ascii="Proxima Nova" w:cs="Proxima Nova" w:eastAsia="Proxima Nova" w:hAnsi="Proxima Nova"/>
                <w:sz w:val="19"/>
                <w:szCs w:val="19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sz w:val="19"/>
                <w:szCs w:val="19"/>
                <w:rtl w:val="0"/>
              </w:rPr>
              <w:t xml:space="preserve">Comfort: </w:t>
            </w:r>
            <w:r w:rsidDel="00000000" w:rsidR="00000000" w:rsidRPr="00000000">
              <w:rPr>
                <w:rFonts w:ascii="Proxima Nova" w:cs="Proxima Nova" w:eastAsia="Proxima Nova" w:hAnsi="Proxima Nova"/>
                <w:sz w:val="19"/>
                <w:szCs w:val="19"/>
                <w:rtl w:val="0"/>
              </w:rPr>
              <w:t xml:space="preserve">Workplace that is</w:t>
            </w:r>
            <w:r w:rsidDel="00000000" w:rsidR="00000000" w:rsidRPr="00000000">
              <w:rPr>
                <w:rFonts w:ascii="Proxima Nova" w:cs="Proxima Nova" w:eastAsia="Proxima Nova" w:hAnsi="Proxima Nova"/>
                <w:b w:val="1"/>
                <w:sz w:val="19"/>
                <w:szCs w:val="19"/>
                <w:rtl w:val="0"/>
              </w:rPr>
              <w:t xml:space="preserve"> </w:t>
            </w:r>
            <w:r w:rsidDel="00000000" w:rsidR="00000000" w:rsidRPr="00000000">
              <w:rPr>
                <w:rFonts w:ascii="Proxima Nova" w:cs="Proxima Nova" w:eastAsia="Proxima Nova" w:hAnsi="Proxima Nova"/>
                <w:sz w:val="19"/>
                <w:szCs w:val="19"/>
                <w:rtl w:val="0"/>
              </w:rPr>
              <w:t xml:space="preserve">safe, family-friendly, inclusive, and diverse </w:t>
            </w:r>
          </w:p>
          <w:p w:rsidR="00000000" w:rsidDel="00000000" w:rsidP="00000000" w:rsidRDefault="00000000" w:rsidRPr="00000000" w14:paraId="0000001A">
            <w:pPr>
              <w:spacing w:after="200" w:line="276" w:lineRule="auto"/>
              <w:ind w:left="0" w:firstLine="0"/>
              <w:rPr>
                <w:rFonts w:ascii="Proxima Nova" w:cs="Proxima Nova" w:eastAsia="Proxima Nova" w:hAnsi="Proxima Nova"/>
                <w:sz w:val="19"/>
                <w:szCs w:val="19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sz w:val="19"/>
                <w:szCs w:val="19"/>
                <w:rtl w:val="0"/>
              </w:rPr>
              <w:t xml:space="preserve">Community: </w:t>
            </w:r>
            <w:r w:rsidDel="00000000" w:rsidR="00000000" w:rsidRPr="00000000">
              <w:rPr>
                <w:rFonts w:ascii="Proxima Nova" w:cs="Proxima Nova" w:eastAsia="Proxima Nova" w:hAnsi="Proxima Nova"/>
                <w:sz w:val="19"/>
                <w:szCs w:val="19"/>
                <w:rtl w:val="0"/>
              </w:rPr>
              <w:t xml:space="preserve">Connect with other parents, professionals, and people in your community </w:t>
            </w:r>
          </w:p>
          <w:p w:rsidR="00000000" w:rsidDel="00000000" w:rsidP="00000000" w:rsidRDefault="00000000" w:rsidRPr="00000000" w14:paraId="0000001B">
            <w:pPr>
              <w:spacing w:after="200" w:line="276" w:lineRule="auto"/>
              <w:ind w:left="0" w:firstLine="0"/>
              <w:rPr>
                <w:rFonts w:ascii="Proxima Nova" w:cs="Proxima Nova" w:eastAsia="Proxima Nova" w:hAnsi="Proxima Nova"/>
                <w:sz w:val="19"/>
                <w:szCs w:val="19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sz w:val="19"/>
                <w:szCs w:val="19"/>
                <w:rtl w:val="0"/>
              </w:rPr>
              <w:t xml:space="preserve">Assistance: </w:t>
            </w:r>
            <w:r w:rsidDel="00000000" w:rsidR="00000000" w:rsidRPr="00000000">
              <w:rPr>
                <w:rFonts w:ascii="Proxima Nova" w:cs="Proxima Nova" w:eastAsia="Proxima Nova" w:hAnsi="Proxima Nova"/>
                <w:sz w:val="19"/>
                <w:szCs w:val="19"/>
                <w:rtl w:val="0"/>
              </w:rPr>
              <w:t xml:space="preserve">Help with meeting the needs of your family</w:t>
            </w:r>
          </w:p>
          <w:p w:rsidR="00000000" w:rsidDel="00000000" w:rsidP="00000000" w:rsidRDefault="00000000" w:rsidRPr="00000000" w14:paraId="0000001C">
            <w:pPr>
              <w:spacing w:after="200" w:line="276" w:lineRule="auto"/>
              <w:ind w:left="0" w:firstLine="0"/>
              <w:rPr>
                <w:rFonts w:ascii="Proxima Nova" w:cs="Proxima Nova" w:eastAsia="Proxima Nova" w:hAnsi="Proxima Nova"/>
                <w:sz w:val="19"/>
                <w:szCs w:val="19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sz w:val="19"/>
                <w:szCs w:val="19"/>
                <w:rtl w:val="0"/>
              </w:rPr>
              <w:t xml:space="preserve">Convenience: </w:t>
            </w:r>
            <w:r w:rsidDel="00000000" w:rsidR="00000000" w:rsidRPr="00000000">
              <w:rPr>
                <w:rFonts w:ascii="Proxima Nova" w:cs="Proxima Nova" w:eastAsia="Proxima Nova" w:hAnsi="Proxima Nova"/>
                <w:sz w:val="19"/>
                <w:szCs w:val="19"/>
                <w:rtl w:val="0"/>
              </w:rPr>
              <w:t xml:space="preserve">The ability to work in the same place your child learns</w:t>
            </w:r>
          </w:p>
          <w:p w:rsidR="00000000" w:rsidDel="00000000" w:rsidP="00000000" w:rsidRDefault="00000000" w:rsidRPr="00000000" w14:paraId="0000001D">
            <w:pPr>
              <w:spacing w:after="200" w:line="276" w:lineRule="auto"/>
              <w:ind w:left="0" w:firstLine="0"/>
              <w:rPr>
                <w:rFonts w:ascii="Proxima Nova" w:cs="Proxima Nova" w:eastAsia="Proxima Nova" w:hAnsi="Proxima Nova"/>
                <w:sz w:val="19"/>
                <w:szCs w:val="19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sz w:val="19"/>
                <w:szCs w:val="19"/>
                <w:rtl w:val="0"/>
              </w:rPr>
              <w:t xml:space="preserve">Skills building: </w:t>
            </w:r>
            <w:r w:rsidDel="00000000" w:rsidR="00000000" w:rsidRPr="00000000">
              <w:rPr>
                <w:rFonts w:ascii="Proxima Nova" w:cs="Proxima Nova" w:eastAsia="Proxima Nova" w:hAnsi="Proxima Nova"/>
                <w:sz w:val="19"/>
                <w:szCs w:val="19"/>
                <w:rtl w:val="0"/>
              </w:rPr>
              <w:t xml:space="preserve">Build skills on the job, including learning English as a second language</w:t>
            </w:r>
          </w:p>
          <w:p w:rsidR="00000000" w:rsidDel="00000000" w:rsidP="00000000" w:rsidRDefault="00000000" w:rsidRPr="00000000" w14:paraId="0000001E">
            <w:pPr>
              <w:spacing w:after="200" w:line="276" w:lineRule="auto"/>
              <w:ind w:left="0" w:firstLine="0"/>
              <w:rPr>
                <w:rFonts w:ascii="Proxima Nova Extrabold" w:cs="Proxima Nova Extrabold" w:eastAsia="Proxima Nova Extrabold" w:hAnsi="Proxima Nova Extrabold"/>
                <w:color w:val="a64d79"/>
                <w:sz w:val="33"/>
                <w:szCs w:val="33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sz w:val="19"/>
                <w:szCs w:val="19"/>
                <w:rtl w:val="0"/>
              </w:rPr>
              <w:t xml:space="preserve">Advancement: </w:t>
            </w:r>
            <w:r w:rsidDel="00000000" w:rsidR="00000000" w:rsidRPr="00000000">
              <w:rPr>
                <w:rFonts w:ascii="Proxima Nova" w:cs="Proxima Nova" w:eastAsia="Proxima Nova" w:hAnsi="Proxima Nova"/>
                <w:sz w:val="19"/>
                <w:szCs w:val="19"/>
                <w:rtl w:val="0"/>
              </w:rPr>
              <w:t xml:space="preserve">Professional development to meet degree or certification requirements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F">
      <w:pPr>
        <w:spacing w:after="0" w:lineRule="auto"/>
        <w:rPr>
          <w:rFonts w:ascii="Proxima Nova" w:cs="Proxima Nova" w:eastAsia="Proxima Nova" w:hAnsi="Proxima Nova"/>
          <w:sz w:val="19"/>
          <w:szCs w:val="1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lineRule="auto"/>
        <w:rPr>
          <w:rFonts w:ascii="Proxima Nova" w:cs="Proxima Nova" w:eastAsia="Proxima Nova" w:hAnsi="Proxima Nova"/>
          <w:sz w:val="19"/>
          <w:szCs w:val="19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24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335.0000000000005"/>
        <w:gridCol w:w="2945"/>
        <w:gridCol w:w="4965"/>
        <w:tblGridChange w:id="0">
          <w:tblGrid>
            <w:gridCol w:w="2335.0000000000005"/>
            <w:gridCol w:w="2945"/>
            <w:gridCol w:w="4965"/>
          </w:tblGrid>
        </w:tblGridChange>
      </w:tblGrid>
      <w:tr>
        <w:trPr>
          <w:cantSplit w:val="0"/>
          <w:trHeight w:val="427.95849609375" w:hRule="atLeast"/>
          <w:tblHeader w:val="0"/>
        </w:trPr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64d79" w:val="clear"/>
            <w:tcMar>
              <w:top w:w="72.0" w:type="dxa"/>
              <w:left w:w="72.0" w:type="dxa"/>
              <w:bottom w:w="72.0" w:type="dxa"/>
              <w:right w:w="72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spacing w:line="279" w:lineRule="auto"/>
              <w:jc w:val="center"/>
              <w:rPr>
                <w:rFonts w:ascii="Roboto Slab" w:cs="Roboto Slab" w:eastAsia="Roboto Slab" w:hAnsi="Roboto Slab"/>
                <w:b w:val="1"/>
                <w:color w:val="ffffff"/>
              </w:rPr>
            </w:pPr>
            <w:r w:rsidDel="00000000" w:rsidR="00000000" w:rsidRPr="00000000">
              <w:rPr>
                <w:rFonts w:ascii="Roboto Slab" w:cs="Roboto Slab" w:eastAsia="Roboto Slab" w:hAnsi="Roboto Slab"/>
                <w:b w:val="1"/>
                <w:color w:val="ffffff"/>
                <w:rtl w:val="0"/>
              </w:rPr>
              <w:t xml:space="preserve">Job Openings at [INSERT PROGRAM NAME]</w:t>
            </w:r>
          </w:p>
        </w:tc>
      </w:tr>
      <w:tr>
        <w:trPr>
          <w:cantSplit w:val="0"/>
          <w:trHeight w:val="548" w:hRule="atLeast"/>
          <w:tblHeader w:val="0"/>
        </w:trPr>
        <w:tc>
          <w:tcPr>
            <w:tcBorders>
              <w:top w:color="000000" w:space="0" w:sz="0" w:val="nil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efefef" w:val="clear"/>
            <w:tcMar>
              <w:top w:w="72.0" w:type="dxa"/>
              <w:left w:w="72.0" w:type="dxa"/>
              <w:bottom w:w="72.0" w:type="dxa"/>
              <w:right w:w="72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jc w:val="center"/>
              <w:rPr>
                <w:rFonts w:ascii="Proxima Nova" w:cs="Proxima Nova" w:eastAsia="Proxima Nova" w:hAnsi="Proxima Nova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sz w:val="19"/>
                <w:szCs w:val="19"/>
                <w:rtl w:val="0"/>
              </w:rPr>
              <w:t xml:space="preserve">Job title  </w:t>
            </w:r>
          </w:p>
        </w:tc>
        <w:tc>
          <w:tcPr>
            <w:tcBorders>
              <w:top w:color="000000" w:space="0" w:sz="0" w:val="nil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efefef" w:val="clear"/>
            <w:tcMar>
              <w:top w:w="72.0" w:type="dxa"/>
              <w:left w:w="72.0" w:type="dxa"/>
              <w:bottom w:w="72.0" w:type="dxa"/>
              <w:right w:w="72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jc w:val="center"/>
              <w:rPr>
                <w:rFonts w:ascii="Proxima Nova" w:cs="Proxima Nova" w:eastAsia="Proxima Nova" w:hAnsi="Proxima Nova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sz w:val="19"/>
                <w:szCs w:val="19"/>
                <w:rtl w:val="0"/>
              </w:rPr>
              <w:t xml:space="preserve">Full-time, part-time, or volunteer </w:t>
            </w:r>
          </w:p>
        </w:tc>
        <w:tc>
          <w:tcPr>
            <w:tcBorders>
              <w:top w:color="000000" w:space="0" w:sz="0" w:val="nil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shd w:fill="efefef" w:val="clear"/>
            <w:tcMar>
              <w:top w:w="72.0" w:type="dxa"/>
              <w:left w:w="72.0" w:type="dxa"/>
              <w:bottom w:w="72.0" w:type="dxa"/>
              <w:right w:w="72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jc w:val="center"/>
              <w:rPr>
                <w:rFonts w:ascii="Proxima Nova" w:cs="Proxima Nova" w:eastAsia="Proxima Nova" w:hAnsi="Proxima Nova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sz w:val="19"/>
                <w:szCs w:val="19"/>
                <w:rtl w:val="0"/>
              </w:rPr>
              <w:t xml:space="preserve">Job description </w:t>
            </w:r>
          </w:p>
        </w:tc>
      </w:tr>
      <w:tr>
        <w:trPr>
          <w:cantSplit w:val="0"/>
          <w:trHeight w:val="854.260000000001" w:hRule="atLeast"/>
          <w:tblHeader w:val="0"/>
        </w:trPr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rPr>
                <w:rFonts w:ascii="Proxima Nova" w:cs="Proxima Nova" w:eastAsia="Proxima Nova" w:hAnsi="Proxima Nova"/>
                <w:sz w:val="19"/>
                <w:szCs w:val="19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19"/>
                <w:szCs w:val="19"/>
                <w:rtl w:val="0"/>
              </w:rPr>
              <w:t xml:space="preserve">[Insert name of position to be filled]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rPr>
                <w:rFonts w:ascii="Proxima Nova" w:cs="Proxima Nova" w:eastAsia="Proxima Nova" w:hAnsi="Proxima Nova"/>
                <w:sz w:val="19"/>
                <w:szCs w:val="19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19"/>
                <w:szCs w:val="19"/>
                <w:rtl w:val="0"/>
              </w:rPr>
              <w:t xml:space="preserve">[Indicate whether position is full-time, part-time, or volunteer]</w:t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rPr>
                <w:rFonts w:ascii="Proxima Nova" w:cs="Proxima Nova" w:eastAsia="Proxima Nova" w:hAnsi="Proxima Nova"/>
                <w:sz w:val="19"/>
                <w:szCs w:val="19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19"/>
                <w:szCs w:val="19"/>
                <w:rtl w:val="0"/>
              </w:rPr>
              <w:t xml:space="preserve">[Insert description of the role’s responsibilities, including any required skills; and any other details that are important for applicants to know.] </w:t>
            </w:r>
          </w:p>
        </w:tc>
      </w:tr>
      <w:tr>
        <w:trPr>
          <w:cantSplit w:val="0"/>
          <w:trHeight w:val="252" w:hRule="atLeast"/>
          <w:tblHeader w:val="0"/>
        </w:trPr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rPr>
                <w:rFonts w:ascii="Proxima Nova" w:cs="Proxima Nova" w:eastAsia="Proxima Nova" w:hAnsi="Proxima Nova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rPr>
                <w:rFonts w:ascii="Proxima Nova" w:cs="Proxima Nova" w:eastAsia="Proxima Nova" w:hAnsi="Proxima Nova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rPr>
                <w:rFonts w:ascii="Proxima Nova" w:cs="Proxima Nova" w:eastAsia="Proxima Nova" w:hAnsi="Proxima Nova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2" w:hRule="atLeast"/>
          <w:tblHeader w:val="0"/>
        </w:trPr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rPr>
                <w:rFonts w:ascii="Proxima Nova" w:cs="Proxima Nova" w:eastAsia="Proxima Nova" w:hAnsi="Proxima Nova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rPr>
                <w:rFonts w:ascii="Proxima Nova" w:cs="Proxima Nova" w:eastAsia="Proxima Nova" w:hAnsi="Proxima Nova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4" w:val="single"/>
              <w:left w:color="cccccc" w:space="0" w:sz="4" w:val="single"/>
              <w:bottom w:color="cccccc" w:space="0" w:sz="4" w:val="single"/>
              <w:right w:color="cccccc" w:space="0" w:sz="4" w:val="single"/>
            </w:tcBorders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rPr>
                <w:rFonts w:ascii="Proxima Nova" w:cs="Proxima Nova" w:eastAsia="Proxima Nova" w:hAnsi="Proxima Nova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0">
      <w:pPr>
        <w:spacing w:after="0" w:lineRule="auto"/>
        <w:rPr>
          <w:rFonts w:ascii="Proxima Nova" w:cs="Proxima Nova" w:eastAsia="Proxima Nova" w:hAnsi="Proxima Nova"/>
          <w:sz w:val="2"/>
          <w:szCs w:val="2"/>
        </w:rPr>
      </w:pPr>
      <w:r w:rsidDel="00000000" w:rsidR="00000000" w:rsidRPr="00000000">
        <w:rPr>
          <w:rtl w:val="0"/>
        </w:rPr>
      </w:r>
    </w:p>
    <w:sectPr>
      <w:headerReference r:id="rId8" w:type="default"/>
      <w:headerReference r:id="rId9" w:type="first"/>
      <w:footerReference r:id="rId10" w:type="first"/>
      <w:pgSz w:h="15840" w:w="12240" w:orient="portrait"/>
      <w:pgMar w:bottom="936.0000000000001" w:top="936.0000000000001" w:left="936.0000000000001" w:right="936.0000000000001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Roboto Slab">
    <w:embedRegular w:fontKey="{00000000-0000-0000-0000-000000000000}" r:id="rId1" w:subsetted="0"/>
    <w:embedBold w:fontKey="{00000000-0000-0000-0000-000000000000}" r:id="rId2" w:subsetted="0"/>
  </w:font>
  <w:font w:name="Aptos"/>
  <w:font w:name="Play">
    <w:embedRegular w:fontKey="{00000000-0000-0000-0000-000000000000}" r:id="rId3" w:subsetted="0"/>
    <w:embedBold w:fontKey="{00000000-0000-0000-0000-000000000000}" r:id="rId4" w:subsetted="0"/>
  </w:font>
  <w:font w:name="Proxima Nova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Proxima Nova Extrabold">
    <w:embedBold w:fontKey="{00000000-0000-0000-0000-000000000000}" r:id="rId9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A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1">
    <w:pPr>
      <w:spacing w:after="0" w:lineRule="auto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2">
    <w:pPr>
      <w:spacing w:after="0" w:line="276" w:lineRule="auto"/>
      <w:rPr>
        <w:rFonts w:ascii="Proxima Nova" w:cs="Proxima Nova" w:eastAsia="Proxima Nova" w:hAnsi="Proxima Nova"/>
        <w:sz w:val="4"/>
        <w:szCs w:val="4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4918075</wp:posOffset>
          </wp:positionH>
          <wp:positionV relativeFrom="paragraph">
            <wp:posOffset>17801</wp:posOffset>
          </wp:positionV>
          <wp:extent cx="1523047" cy="290104"/>
          <wp:effectExtent b="0" l="0" r="0" t="0"/>
          <wp:wrapNone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523047" cy="290104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19051</wp:posOffset>
          </wp:positionH>
          <wp:positionV relativeFrom="paragraph">
            <wp:posOffset>-33582</wp:posOffset>
          </wp:positionV>
          <wp:extent cx="1495425" cy="419100"/>
          <wp:effectExtent b="0" l="0" r="0" t="0"/>
          <wp:wrapNone/>
          <wp:docPr id="2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 b="0" l="-4666" r="0" t="0"/>
                  <a:stretch>
                    <a:fillRect/>
                  </a:stretch>
                </pic:blipFill>
                <pic:spPr>
                  <a:xfrm>
                    <a:off x="0" y="0"/>
                    <a:ext cx="1495425" cy="419100"/>
                  </a:xfrm>
                  <a:prstGeom prst="rect"/>
                  <a:ln/>
                </pic:spPr>
              </pic:pic>
            </a:graphicData>
          </a:graphic>
        </wp:anchor>
      </w:drawing>
    </w:r>
  </w:p>
  <w:tbl>
    <w:tblPr>
      <w:tblStyle w:val="Table4"/>
      <w:tblW w:w="10365.0" w:type="dxa"/>
      <w:jc w:val="left"/>
      <w:tblInd w:w="15.0" w:type="dxa"/>
      <w:tblBorders>
        <w:top w:color="000000" w:space="0" w:sz="8" w:val="single"/>
        <w:left w:color="000000" w:space="0" w:sz="8" w:val="single"/>
        <w:bottom w:color="000000" w:space="0" w:sz="8" w:val="single"/>
        <w:right w:color="000000" w:space="0" w:sz="8" w:val="single"/>
        <w:insideH w:color="000000" w:space="0" w:sz="8" w:val="single"/>
        <w:insideV w:color="000000" w:space="0" w:sz="8" w:val="single"/>
      </w:tblBorders>
      <w:tblLayout w:type="fixed"/>
      <w:tblLook w:val="0600"/>
    </w:tblPr>
    <w:tblGrid>
      <w:gridCol w:w="1815"/>
      <w:gridCol w:w="4485"/>
      <w:gridCol w:w="4065"/>
      <w:tblGridChange w:id="0">
        <w:tblGrid>
          <w:gridCol w:w="1815"/>
          <w:gridCol w:w="4485"/>
          <w:gridCol w:w="4065"/>
        </w:tblGrid>
      </w:tblGridChange>
    </w:tblGrid>
    <w:tr>
      <w:trPr>
        <w:cantSplit w:val="0"/>
        <w:tblHeader w:val="0"/>
      </w:trPr>
      <w:tc>
        <w:tcPr>
          <w:tcBorders>
            <w:top w:color="000000" w:space="0" w:sz="0" w:val="nil"/>
            <w:left w:color="000000" w:space="0" w:sz="0" w:val="nil"/>
            <w:bottom w:color="cccccc" w:space="0" w:sz="8" w:val="single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33">
          <w:pPr>
            <w:widowControl w:val="0"/>
            <w:spacing w:after="0" w:line="240" w:lineRule="auto"/>
            <w:rPr>
              <w:rFonts w:ascii="Proxima Nova" w:cs="Proxima Nova" w:eastAsia="Proxima Nova" w:hAnsi="Proxima Nova"/>
              <w:sz w:val="2"/>
              <w:szCs w:val="2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4">
          <w:pPr>
            <w:widowControl w:val="0"/>
            <w:spacing w:after="0" w:line="240" w:lineRule="auto"/>
            <w:rPr>
              <w:rFonts w:ascii="Proxima Nova" w:cs="Proxima Nova" w:eastAsia="Proxima Nova" w:hAnsi="Proxima Nova"/>
              <w:sz w:val="22"/>
              <w:szCs w:val="22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cccccc" w:space="0" w:sz="8" w:val="single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35">
          <w:pPr>
            <w:spacing w:after="0" w:line="276" w:lineRule="auto"/>
            <w:ind w:right="2265"/>
            <w:rPr>
              <w:rFonts w:ascii="Proxima Nova" w:cs="Proxima Nova" w:eastAsia="Proxima Nova" w:hAnsi="Proxima Nova"/>
              <w:color w:val="545454"/>
              <w:sz w:val="2"/>
              <w:szCs w:val="2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6">
          <w:pPr>
            <w:spacing w:after="0" w:line="276" w:lineRule="auto"/>
            <w:ind w:right="2265"/>
            <w:rPr>
              <w:rFonts w:ascii="Proxima Nova" w:cs="Proxima Nova" w:eastAsia="Proxima Nova" w:hAnsi="Proxima Nova"/>
              <w:color w:val="545454"/>
              <w:sz w:val="28"/>
              <w:szCs w:val="28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7">
          <w:pPr>
            <w:spacing w:after="0" w:line="276" w:lineRule="auto"/>
            <w:ind w:right="-150"/>
            <w:rPr>
              <w:rFonts w:ascii="Proxima Nova" w:cs="Proxima Nova" w:eastAsia="Proxima Nova" w:hAnsi="Proxima Nova"/>
              <w:color w:val="545454"/>
              <w:sz w:val="4"/>
              <w:szCs w:val="4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cccccc" w:space="0" w:sz="8" w:val="single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38">
          <w:pPr>
            <w:spacing w:after="0" w:line="276" w:lineRule="auto"/>
            <w:ind w:right="2265"/>
            <w:rPr>
              <w:rFonts w:ascii="Proxima Nova" w:cs="Proxima Nova" w:eastAsia="Proxima Nova" w:hAnsi="Proxima Nova"/>
              <w:color w:val="545454"/>
              <w:sz w:val="2"/>
              <w:szCs w:val="2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39">
    <w:pPr>
      <w:spacing w:after="0" w:lineRule="auto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ptos" w:cs="Aptos" w:eastAsia="Aptos" w:hAnsi="Aptos"/>
        <w:sz w:val="24"/>
        <w:szCs w:val="24"/>
        <w:lang w:val="en-US"/>
      </w:rPr>
    </w:rPrDefault>
    <w:pPrDefault>
      <w:pPr>
        <w:spacing w:after="160" w:line="27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Play" w:cs="Play" w:eastAsia="Play" w:hAnsi="Play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link w:val="Heading1Char"/>
    <w:uiPriority w:val="9"/>
    <w:qFormat w:val="1"/>
    <w:pPr>
      <w:keepNext w:val="1"/>
      <w:keepLines w:val="1"/>
      <w:spacing w:after="80" w:before="360"/>
      <w:outlineLvl w:val="0"/>
    </w:pPr>
    <w:rPr>
      <w:rFonts w:asciiTheme="majorHAnsi" w:cstheme="majorBidi" w:eastAsiaTheme="majorEastAsia" w:hAnsiTheme="majorHAnsi"/>
      <w:color w:val="0f4761" w:themeColor="accent1" w:themeShade="0000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 w:val="1"/>
    <w:qFormat w:val="1"/>
    <w:pPr>
      <w:keepNext w:val="1"/>
      <w:keepLines w:val="1"/>
      <w:spacing w:after="80" w:before="160"/>
      <w:outlineLvl w:val="1"/>
    </w:pPr>
    <w:rPr>
      <w:rFonts w:asciiTheme="majorHAnsi" w:cstheme="majorBidi" w:eastAsiaTheme="majorEastAsia" w:hAnsiTheme="majorHAnsi"/>
      <w:color w:val="0f4761" w:themeColor="accent1" w:themeShade="0000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 w:val="1"/>
    <w:qFormat w:val="1"/>
    <w:pPr>
      <w:keepNext w:val="1"/>
      <w:keepLines w:val="1"/>
      <w:spacing w:after="80" w:before="160"/>
      <w:outlineLvl w:val="2"/>
    </w:pPr>
    <w:rPr>
      <w:rFonts w:cstheme="majorBidi" w:eastAsiaTheme="majorEastAsia"/>
      <w:color w:val="0f4761" w:themeColor="accent1" w:themeShade="0000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 w:val="1"/>
    <w:qFormat w:val="1"/>
    <w:pPr>
      <w:keepNext w:val="1"/>
      <w:keepLines w:val="1"/>
      <w:spacing w:after="40" w:before="80"/>
      <w:outlineLvl w:val="3"/>
    </w:pPr>
    <w:rPr>
      <w:rFonts w:cstheme="majorBidi" w:eastAsiaTheme="majorEastAsia"/>
      <w:i w:val="1"/>
      <w:iCs w:val="1"/>
      <w:color w:val="0f4761" w:themeColor="accent1" w:themeShade="0000BF"/>
    </w:rPr>
  </w:style>
  <w:style w:type="paragraph" w:styleId="Heading5">
    <w:name w:val="heading 5"/>
    <w:basedOn w:val="Normal"/>
    <w:next w:val="Normal"/>
    <w:link w:val="Heading5Char"/>
    <w:uiPriority w:val="9"/>
    <w:unhideWhenUsed w:val="1"/>
    <w:qFormat w:val="1"/>
    <w:pPr>
      <w:keepNext w:val="1"/>
      <w:keepLines w:val="1"/>
      <w:spacing w:after="40" w:before="80"/>
      <w:outlineLvl w:val="4"/>
    </w:pPr>
    <w:rPr>
      <w:rFonts w:cstheme="majorBidi" w:eastAsiaTheme="majorEastAsia"/>
      <w:color w:val="0f4761" w:themeColor="accent1" w:themeShade="0000BF"/>
    </w:rPr>
  </w:style>
  <w:style w:type="paragraph" w:styleId="Heading6">
    <w:name w:val="heading 6"/>
    <w:basedOn w:val="Normal"/>
    <w:next w:val="Normal"/>
    <w:link w:val="Heading6Char"/>
    <w:uiPriority w:val="9"/>
    <w:unhideWhenUsed w:val="1"/>
    <w:qFormat w:val="1"/>
    <w:pPr>
      <w:keepNext w:val="1"/>
      <w:keepLines w:val="1"/>
      <w:spacing w:after="0" w:before="40"/>
      <w:outlineLvl w:val="5"/>
    </w:pPr>
    <w:rPr>
      <w:rFonts w:cstheme="majorBidi" w:eastAsiaTheme="majorEastAsia"/>
      <w:i w:val="1"/>
      <w:iCs w:val="1"/>
      <w:color w:val="595959" w:themeColor="text1" w:themeTint="0000A6"/>
    </w:rPr>
  </w:style>
  <w:style w:type="paragraph" w:styleId="Heading7">
    <w:name w:val="heading 7"/>
    <w:basedOn w:val="Normal"/>
    <w:next w:val="Normal"/>
    <w:link w:val="Heading7Char"/>
    <w:uiPriority w:val="9"/>
    <w:unhideWhenUsed w:val="1"/>
    <w:qFormat w:val="1"/>
    <w:pPr>
      <w:keepNext w:val="1"/>
      <w:keepLines w:val="1"/>
      <w:spacing w:after="0" w:before="40"/>
      <w:outlineLvl w:val="6"/>
    </w:pPr>
    <w:rPr>
      <w:rFonts w:cstheme="majorBidi" w:eastAsiaTheme="majorEastAsia"/>
      <w:color w:val="595959" w:themeColor="text1" w:themeTint="0000A6"/>
    </w:rPr>
  </w:style>
  <w:style w:type="paragraph" w:styleId="Heading8">
    <w:name w:val="heading 8"/>
    <w:basedOn w:val="Normal"/>
    <w:next w:val="Normal"/>
    <w:link w:val="Heading8Char"/>
    <w:uiPriority w:val="9"/>
    <w:unhideWhenUsed w:val="1"/>
    <w:qFormat w:val="1"/>
    <w:pPr>
      <w:keepNext w:val="1"/>
      <w:keepLines w:val="1"/>
      <w:spacing w:after="0"/>
      <w:outlineLvl w:val="7"/>
    </w:pPr>
    <w:rPr>
      <w:rFonts w:cstheme="majorBidi" w:eastAsiaTheme="majorEastAsia"/>
      <w:i w:val="1"/>
      <w:iCs w:val="1"/>
      <w:color w:val="272727" w:themeColor="text1" w:themeTint="0000D8"/>
    </w:rPr>
  </w:style>
  <w:style w:type="paragraph" w:styleId="Heading9">
    <w:name w:val="heading 9"/>
    <w:basedOn w:val="Normal"/>
    <w:next w:val="Normal"/>
    <w:link w:val="Heading9Char"/>
    <w:uiPriority w:val="9"/>
    <w:unhideWhenUsed w:val="1"/>
    <w:qFormat w:val="1"/>
    <w:pPr>
      <w:keepNext w:val="1"/>
      <w:keepLines w:val="1"/>
      <w:spacing w:after="0"/>
      <w:outlineLvl w:val="8"/>
    </w:pPr>
    <w:rPr>
      <w:rFonts w:cstheme="majorBidi" w:eastAsiaTheme="majorEastAsia"/>
      <w:color w:val="272727" w:themeColor="text1" w:themeTint="0000D8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cstheme="majorBidi" w:eastAsiaTheme="majorEastAsia" w:hAnsiTheme="majorHAnsi"/>
      <w:color w:val="0f4761" w:themeColor="accent1" w:themeShade="0000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cstheme="majorBidi" w:eastAsiaTheme="majorEastAsia" w:hAnsiTheme="majorHAnsi"/>
      <w:color w:val="0f4761" w:themeColor="accent1" w:themeShade="0000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Pr>
      <w:rFonts w:cstheme="majorBidi" w:eastAsiaTheme="majorEastAsia"/>
      <w:color w:val="0f4761" w:themeColor="accent1" w:themeShade="0000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cstheme="majorBidi" w:eastAsiaTheme="majorEastAsia"/>
      <w:i w:val="1"/>
      <w:iCs w:val="1"/>
      <w:color w:val="0f4761" w:themeColor="accent1" w:themeShade="0000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cstheme="majorBidi" w:eastAsiaTheme="majorEastAsia"/>
      <w:color w:val="0f4761" w:themeColor="accent1" w:themeShade="0000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cstheme="majorBidi" w:eastAsiaTheme="majorEastAsia"/>
      <w:i w:val="1"/>
      <w:iCs w:val="1"/>
      <w:color w:val="595959" w:themeColor="text1" w:themeTint="0000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cstheme="majorBidi" w:eastAsiaTheme="majorEastAsia"/>
      <w:color w:val="595959" w:themeColor="text1" w:themeTint="0000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cstheme="majorBidi" w:eastAsiaTheme="majorEastAsia"/>
      <w:i w:val="1"/>
      <w:iCs w:val="1"/>
      <w:color w:val="272727" w:themeColor="text1" w:themeTint="0000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cstheme="majorBidi" w:eastAsiaTheme="majorEastAsia"/>
      <w:color w:val="272727" w:themeColor="text1" w:themeTint="0000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 w:val="1"/>
    <w:pPr>
      <w:spacing w:after="80" w:line="240" w:lineRule="auto"/>
      <w:contextualSpacing w:val="1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 w:val="1"/>
    <w:pPr>
      <w:numPr>
        <w:ilvl w:val="1"/>
      </w:numPr>
    </w:pPr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 w:val="1"/>
    <w:rPr>
      <w:i w:val="1"/>
      <w:iCs w:val="1"/>
      <w:color w:val="0f4761" w:themeColor="accent1" w:themeShade="0000BF"/>
    </w:rPr>
  </w:style>
  <w:style w:type="character" w:styleId="QuoteChar" w:customStyle="1">
    <w:name w:val="Quote Char"/>
    <w:basedOn w:val="DefaultParagraphFont"/>
    <w:link w:val="Quote"/>
    <w:uiPriority w:val="29"/>
    <w:rPr>
      <w:i w:val="1"/>
      <w:iCs w:val="1"/>
      <w:color w:val="404040" w:themeColor="text1" w:themeTint="0000BF"/>
    </w:rPr>
  </w:style>
  <w:style w:type="paragraph" w:styleId="Quote">
    <w:name w:val="Quote"/>
    <w:basedOn w:val="Normal"/>
    <w:next w:val="Normal"/>
    <w:link w:val="QuoteChar"/>
    <w:uiPriority w:val="29"/>
    <w:qFormat w:val="1"/>
    <w:pPr>
      <w:spacing w:before="160"/>
      <w:jc w:val="center"/>
    </w:pPr>
    <w:rPr>
      <w:i w:val="1"/>
      <w:iCs w:val="1"/>
      <w:color w:val="404040" w:themeColor="text1" w:themeTint="0000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 w:val="1"/>
      <w:iCs w:val="1"/>
      <w:color w:val="0f4761" w:themeColor="accent1" w:themeShade="0000BF"/>
    </w:rPr>
  </w:style>
  <w:style w:type="paragraph" w:styleId="IntenseQuote">
    <w:name w:val="Intense Quote"/>
    <w:basedOn w:val="Normal"/>
    <w:next w:val="Normal"/>
    <w:link w:val="IntenseQuoteChar"/>
    <w:uiPriority w:val="30"/>
    <w:qFormat w:val="1"/>
    <w:pPr>
      <w:pBdr>
        <w:top w:color="0f4761" w:space="10" w:sz="4" w:themeColor="accent1" w:themeShade="0000BF" w:val="single"/>
        <w:bottom w:color="0f4761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0f4761" w:themeColor="accent1" w:themeShade="0000BF"/>
    </w:rPr>
  </w:style>
  <w:style w:type="character" w:styleId="IntenseReference">
    <w:name w:val="Intense Reference"/>
    <w:basedOn w:val="DefaultParagraphFont"/>
    <w:uiPriority w:val="32"/>
    <w:qFormat w:val="1"/>
    <w:rPr>
      <w:b w:val="1"/>
      <w:bCs w:val="1"/>
      <w:smallCaps w:val="1"/>
      <w:color w:val="0f4761" w:themeColor="accent1" w:themeShade="0000BF"/>
      <w:spacing w:val="5"/>
    </w:rPr>
  </w:style>
  <w:style w:type="paragraph" w:styleId="ListParagraph">
    <w:name w:val="List Paragraph"/>
    <w:basedOn w:val="Normal"/>
    <w:uiPriority w:val="34"/>
    <w:qFormat w:val="1"/>
    <w:rsid w:val="004E427E"/>
    <w:pPr>
      <w:spacing w:line="259" w:lineRule="auto"/>
      <w:ind w:left="720"/>
      <w:contextualSpacing w:val="1"/>
    </w:pPr>
    <w:rPr>
      <w:rFonts w:eastAsiaTheme="minorHAnsi"/>
      <w:kern w:val="2"/>
      <w:sz w:val="22"/>
      <w:szCs w:val="22"/>
      <w:lang w:eastAsia="en-US"/>
    </w:rPr>
  </w:style>
  <w:style w:type="table" w:styleId="TableGrid">
    <w:name w:val="Table Grid"/>
    <w:basedOn w:val="TableNormal"/>
    <w:uiPriority w:val="39"/>
    <w:rsid w:val="0013075A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CommentReference">
    <w:name w:val="annotation reference"/>
    <w:basedOn w:val="DefaultParagraphFont"/>
    <w:uiPriority w:val="99"/>
    <w:semiHidden w:val="1"/>
    <w:unhideWhenUsed w:val="1"/>
    <w:rsid w:val="001B3BC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 w:val="1"/>
    <w:rsid w:val="001B3BC1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1B3BC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 w:val="1"/>
    <w:unhideWhenUsed w:val="1"/>
    <w:rsid w:val="001B3BC1"/>
    <w:rPr>
      <w:b w:val="1"/>
      <w:bCs w:val="1"/>
    </w:rPr>
  </w:style>
  <w:style w:type="character" w:styleId="CommentSubjectChar" w:customStyle="1">
    <w:name w:val="Comment Subject Char"/>
    <w:basedOn w:val="CommentTextChar"/>
    <w:link w:val="CommentSubject"/>
    <w:uiPriority w:val="99"/>
    <w:semiHidden w:val="1"/>
    <w:rsid w:val="001B3BC1"/>
    <w:rPr>
      <w:b w:val="1"/>
      <w:bCs w:val="1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1B3BC1"/>
    <w:pPr>
      <w:spacing w:after="0" w:line="240" w:lineRule="auto"/>
    </w:pPr>
    <w:rPr>
      <w:rFonts w:ascii="Times New Roman" w:cs="Times New Roman" w:hAnsi="Times New Roman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1B3BC1"/>
    <w:rPr>
      <w:rFonts w:ascii="Times New Roman" w:cs="Times New Roman" w:hAnsi="Times New Roman"/>
      <w:sz w:val="18"/>
      <w:szCs w:val="18"/>
    </w:rPr>
  </w:style>
  <w:style w:type="paragraph" w:styleId="Revision">
    <w:name w:val="Revision"/>
    <w:hidden w:val="1"/>
    <w:uiPriority w:val="99"/>
    <w:semiHidden w:val="1"/>
    <w:rsid w:val="00A818B3"/>
    <w:pPr>
      <w:spacing w:after="0" w:line="240" w:lineRule="auto"/>
    </w:pPr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/>
    <w:rPr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pPr/>
      <w:rPr/>
      <w:tcPr/>
    </w:tblStylePr>
    <w:tblStylePr w:type="band1Vert">
      <w:pPr/>
      <w:rPr/>
      <w:tcPr/>
    </w:tblStylePr>
    <w:tblStylePr w:type="band2Horz">
      <w:pPr/>
      <w:rPr/>
      <w:tcPr/>
    </w:tblStylePr>
    <w:tblStylePr w:type="band2Vert">
      <w:pPr/>
      <w:rPr/>
      <w:tcPr/>
    </w:tblStylePr>
    <w:tblStylePr w:type="firstCol">
      <w:pPr/>
      <w:rPr/>
      <w:tcPr/>
    </w:tblStylePr>
    <w:tblStylePr w:type="firstRow">
      <w:pPr/>
      <w:rPr/>
      <w:tcPr/>
    </w:tblStylePr>
    <w:tblStylePr w:type="lastCol">
      <w:pPr/>
      <w:rPr/>
      <w:tcPr/>
    </w:tblStylePr>
    <w:tblStylePr w:type="lastRow">
      <w:pPr/>
      <w:rPr/>
      <w:tcPr/>
    </w:tblStylePr>
    <w:tblStylePr w:type="neCell">
      <w:pPr/>
      <w:rPr/>
      <w:tcPr/>
    </w:tblStylePr>
    <w:tblStylePr w:type="nwCell">
      <w:pPr/>
      <w:rPr/>
      <w:tcPr/>
    </w:tblStylePr>
    <w:tblStylePr w:type="seCell">
      <w:pPr/>
      <w:rPr/>
      <w:tcPr/>
    </w:tblStylePr>
    <w:tblStylePr w:type="swCell">
      <w:pPr/>
      <w:rPr/>
      <w:tcPr/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jp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Slab-regular.ttf"/><Relationship Id="rId2" Type="http://schemas.openxmlformats.org/officeDocument/2006/relationships/font" Target="fonts/RobotoSlab-bold.ttf"/><Relationship Id="rId3" Type="http://schemas.openxmlformats.org/officeDocument/2006/relationships/font" Target="fonts/Play-regular.ttf"/><Relationship Id="rId4" Type="http://schemas.openxmlformats.org/officeDocument/2006/relationships/font" Target="fonts/Play-bold.ttf"/><Relationship Id="rId9" Type="http://schemas.openxmlformats.org/officeDocument/2006/relationships/font" Target="fonts/ProximaNovaExtrabold-bold.ttf"/><Relationship Id="rId5" Type="http://schemas.openxmlformats.org/officeDocument/2006/relationships/font" Target="fonts/ProximaNova-regular.ttf"/><Relationship Id="rId6" Type="http://schemas.openxmlformats.org/officeDocument/2006/relationships/font" Target="fonts/ProximaNova-bold.ttf"/><Relationship Id="rId7" Type="http://schemas.openxmlformats.org/officeDocument/2006/relationships/font" Target="fonts/ProximaNova-italic.ttf"/><Relationship Id="rId8" Type="http://schemas.openxmlformats.org/officeDocument/2006/relationships/font" Target="fonts/ProximaNova-boldItalic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y0JyASwVCTK1XJ7OoP4JJ0GYzw==">CgMxLjA4AHIhMUN2cjFJTlk1b0lfWDVVUDRpM2VBZDQwVmlXTkpFa1hi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2024-02-20T19:21:00Z</dcterms:created>
  <dc:creator>MacKenzie Regier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0x010100F237B323A3FFB84DBC994034A7FC8D0E</vt:lpwstr>
  </property>
</Properties>
</file>